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67"/>
        <w:gridCol w:w="14"/>
        <w:gridCol w:w="1779"/>
        <w:gridCol w:w="335"/>
        <w:gridCol w:w="2533"/>
        <w:gridCol w:w="1452"/>
        <w:gridCol w:w="659"/>
        <w:gridCol w:w="301"/>
        <w:gridCol w:w="492"/>
        <w:gridCol w:w="1453"/>
      </w:tblGrid>
      <w:tr w:rsidR="009C1E22" w:rsidRPr="00E50B30" w:rsidTr="009631C7">
        <w:trPr>
          <w:trHeight w:val="1628"/>
        </w:trPr>
        <w:tc>
          <w:tcPr>
            <w:tcW w:w="3281" w:type="dxa"/>
            <w:gridSpan w:val="4"/>
          </w:tcPr>
          <w:p w:rsidR="009C1E22" w:rsidRPr="009631C7" w:rsidRDefault="009C1E22" w:rsidP="009631C7">
            <w:pPr>
              <w:rPr>
                <w:color w:val="333333"/>
                <w:sz w:val="16"/>
                <w:szCs w:val="16"/>
              </w:rPr>
            </w:pPr>
            <w:r w:rsidRPr="009631C7">
              <w:rPr>
                <w:sz w:val="16"/>
                <w:szCs w:val="16"/>
              </w:rPr>
              <w:t xml:space="preserve"> </w:t>
            </w:r>
            <w:r w:rsidR="001C4294" w:rsidRPr="00037ABA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94840" cy="793115"/>
                  <wp:effectExtent l="0" t="0" r="0" b="698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B541C7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Consejería de Salud</w:t>
            </w:r>
            <w:r w:rsidR="009C1E22"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4C7D2D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CC7320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CC7320" w:rsidRPr="009631C7" w:rsidRDefault="00CC7320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5" w:type="dxa"/>
            <w:gridSpan w:val="7"/>
            <w:vAlign w:val="center"/>
          </w:tcPr>
          <w:p w:rsidR="00B71104" w:rsidRDefault="00B71104" w:rsidP="00B71104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 xml:space="preserve">Procedimiento </w:t>
            </w:r>
            <w:r w:rsidR="00935B26">
              <w:rPr>
                <w:rFonts w:ascii="Verdana" w:hAnsi="Verdana"/>
                <w:b/>
                <w:color w:val="333333"/>
              </w:rPr>
              <w:t>0383</w:t>
            </w:r>
          </w:p>
          <w:p w:rsidR="00B71104" w:rsidRDefault="00B71104" w:rsidP="00B71104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 xml:space="preserve">Notificación de </w:t>
            </w:r>
            <w:r w:rsidR="00935B26">
              <w:rPr>
                <w:rFonts w:ascii="Verdana" w:hAnsi="Verdana"/>
                <w:b/>
                <w:color w:val="333333"/>
              </w:rPr>
              <w:t>entidad interesada en impartir</w:t>
            </w:r>
            <w:r w:rsidR="00777D37">
              <w:rPr>
                <w:rFonts w:ascii="Verdana" w:hAnsi="Verdana"/>
                <w:b/>
                <w:color w:val="333333"/>
              </w:rPr>
              <w:t xml:space="preserve"> </w:t>
            </w:r>
            <w:r w:rsidRPr="009631C7">
              <w:rPr>
                <w:rFonts w:ascii="Verdana" w:hAnsi="Verdana"/>
                <w:b/>
                <w:color w:val="333333"/>
              </w:rPr>
              <w:t>el curso:</w:t>
            </w:r>
          </w:p>
          <w:p w:rsidR="00B71104" w:rsidRDefault="00B71104" w:rsidP="00B71104">
            <w:pPr>
              <w:rPr>
                <w:rFonts w:ascii="Verdana" w:hAnsi="Verdana"/>
                <w:sz w:val="20"/>
                <w:szCs w:val="20"/>
              </w:rPr>
            </w:pPr>
            <w:r w:rsidRPr="006A564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6A56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Biocidas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tipo 8, tratamientos de madera.</w:t>
            </w:r>
          </w:p>
          <w:p w:rsidR="00B71104" w:rsidRDefault="00B71104" w:rsidP="00B71104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0"/>
                <w:szCs w:val="20"/>
              </w:rPr>
              <w:t>Aplicador</w:t>
            </w:r>
            <w:r w:rsidRPr="006A564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6A5647">
              <w:rPr>
                <w:rFonts w:ascii="Verdana" w:hAnsi="Verdana"/>
                <w:sz w:val="36"/>
                <w:szCs w:val="36"/>
              </w:rPr>
              <w:t xml:space="preserve">   </w:t>
            </w:r>
            <w:r w:rsidRPr="006A5647">
              <w:rPr>
                <w:rFonts w:ascii="Verdana" w:hAnsi="Verdana"/>
                <w:sz w:val="20"/>
                <w:szCs w:val="20"/>
              </w:rPr>
              <w:t>Re</w:t>
            </w:r>
            <w:r>
              <w:rPr>
                <w:rFonts w:ascii="Verdana" w:hAnsi="Verdana"/>
                <w:sz w:val="20"/>
                <w:szCs w:val="20"/>
              </w:rPr>
              <w:t>sponsable</w:t>
            </w:r>
            <w:r w:rsidRPr="006A564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A564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6A5647">
              <w:rPr>
                <w:rFonts w:ascii="Verdana" w:hAnsi="Verdana"/>
                <w:sz w:val="36"/>
                <w:szCs w:val="36"/>
              </w:rPr>
              <w:t xml:space="preserve">  </w:t>
            </w:r>
          </w:p>
          <w:p w:rsidR="00B71104" w:rsidRDefault="00B71104" w:rsidP="00B71104">
            <w:pPr>
              <w:rPr>
                <w:rFonts w:ascii="Verdana" w:hAnsi="Verdana"/>
                <w:sz w:val="20"/>
                <w:szCs w:val="20"/>
              </w:rPr>
            </w:pPr>
            <w:r w:rsidRPr="006A564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6A564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Nivel especial, para aplicar tratamientos con productos que sean o generen gases.</w:t>
            </w:r>
          </w:p>
          <w:p w:rsidR="00B71104" w:rsidRDefault="00B71104" w:rsidP="00B71104">
            <w:pPr>
              <w:rPr>
                <w:rFonts w:ascii="Verdana" w:hAnsi="Verdana"/>
                <w:sz w:val="36"/>
                <w:szCs w:val="36"/>
              </w:rPr>
            </w:pPr>
            <w:r w:rsidRPr="006A56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71104" w:rsidRPr="00A86CCB" w:rsidRDefault="00B71104" w:rsidP="00B711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6A5647">
              <w:rPr>
                <w:rFonts w:ascii="Verdana" w:hAnsi="Verdana"/>
                <w:sz w:val="36"/>
                <w:szCs w:val="36"/>
              </w:rPr>
              <w:sym w:font="Symbol" w:char="F091"/>
            </w:r>
            <w:r w:rsidRPr="006A56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86CCB">
              <w:rPr>
                <w:rFonts w:ascii="Verdana" w:hAnsi="Verdana"/>
                <w:b/>
                <w:sz w:val="20"/>
                <w:szCs w:val="20"/>
              </w:rPr>
              <w:t>Biocidas</w:t>
            </w:r>
            <w:proofErr w:type="spellEnd"/>
            <w:r w:rsidRPr="00A86CCB">
              <w:rPr>
                <w:rFonts w:ascii="Verdana" w:hAnsi="Verdana"/>
                <w:b/>
                <w:sz w:val="20"/>
                <w:szCs w:val="20"/>
              </w:rPr>
              <w:t xml:space="preserve"> para tratamientos con productos tóxicos,</w:t>
            </w:r>
          </w:p>
          <w:p w:rsidR="00B71104" w:rsidRPr="00A86CCB" w:rsidRDefault="00B71104" w:rsidP="00B71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6CCB">
              <w:rPr>
                <w:rFonts w:ascii="Verdana" w:hAnsi="Verdana"/>
                <w:b/>
                <w:sz w:val="20"/>
                <w:szCs w:val="20"/>
              </w:rPr>
              <w:t xml:space="preserve">carcinógenos, </w:t>
            </w:r>
            <w:proofErr w:type="spellStart"/>
            <w:r w:rsidRPr="00A86CCB">
              <w:rPr>
                <w:rFonts w:ascii="Verdana" w:hAnsi="Verdana"/>
                <w:b/>
                <w:sz w:val="20"/>
                <w:szCs w:val="20"/>
              </w:rPr>
              <w:t>mutágenos</w:t>
            </w:r>
            <w:proofErr w:type="spellEnd"/>
            <w:r w:rsidRPr="00A86CCB">
              <w:rPr>
                <w:rFonts w:ascii="Verdana" w:hAnsi="Verdana"/>
                <w:b/>
                <w:sz w:val="20"/>
                <w:szCs w:val="20"/>
              </w:rPr>
              <w:t>, y tóxicos para la reproducción</w:t>
            </w:r>
          </w:p>
          <w:p w:rsidR="00780F66" w:rsidRPr="00313076" w:rsidRDefault="00B71104" w:rsidP="00935B26">
            <w:pPr>
              <w:rPr>
                <w:rFonts w:ascii="Verdana" w:hAnsi="Verdana"/>
                <w:b/>
                <w:color w:val="333333"/>
              </w:rPr>
            </w:pPr>
            <w:r w:rsidRPr="006A56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C1E22" w:rsidRPr="00E50B30" w:rsidTr="009631C7">
        <w:trPr>
          <w:trHeight w:val="409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9C1E22" w:rsidRPr="009631C7" w:rsidRDefault="009C1E22" w:rsidP="009631C7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9"/>
          </w:tcPr>
          <w:p w:rsidR="009C1E22" w:rsidRPr="009631C7" w:rsidRDefault="009C1E22" w:rsidP="00935B26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DATOS DE LA ENTIDAD</w:t>
            </w:r>
            <w:r w:rsidR="00E800D1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FORMADORA</w:t>
            </w: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9C1E22" w:rsidRPr="00E50B30" w:rsidTr="009631C7">
        <w:trPr>
          <w:trHeight w:val="551"/>
        </w:trPr>
        <w:tc>
          <w:tcPr>
            <w:tcW w:w="8260" w:type="dxa"/>
            <w:gridSpan w:val="8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RAZÓN SOCIAL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46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C1E22" w:rsidRPr="00E50B30" w:rsidTr="009631C7">
        <w:trPr>
          <w:trHeight w:val="551"/>
        </w:trPr>
        <w:tc>
          <w:tcPr>
            <w:tcW w:w="6149" w:type="dxa"/>
            <w:gridSpan w:val="6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2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3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C1E22" w:rsidRPr="00E50B30" w:rsidTr="009631C7">
        <w:trPr>
          <w:trHeight w:val="551"/>
        </w:trPr>
        <w:tc>
          <w:tcPr>
            <w:tcW w:w="150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45" w:type="dxa"/>
            <w:gridSpan w:val="4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AEAAAA" w:themeFill="background2" w:themeFillShade="BF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945" w:type="dxa"/>
            <w:gridSpan w:val="4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DATOS DIRECTOR/A DEL CURSO</w:t>
            </w:r>
          </w:p>
        </w:tc>
        <w:tc>
          <w:tcPr>
            <w:tcW w:w="1945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FFFFFF" w:themeFill="background1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14" w:type="dxa"/>
            <w:gridSpan w:val="2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4945" w:type="dxa"/>
            <w:gridSpan w:val="4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APELLIDOS </w:t>
            </w:r>
          </w:p>
        </w:tc>
        <w:tc>
          <w:tcPr>
            <w:tcW w:w="1945" w:type="dxa"/>
            <w:gridSpan w:val="2"/>
          </w:tcPr>
          <w:p w:rsidR="00BD6437" w:rsidRPr="009631C7" w:rsidRDefault="001C4294" w:rsidP="009631C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</w:t>
            </w:r>
          </w:p>
        </w:tc>
      </w:tr>
      <w:tr w:rsidR="001C4294" w:rsidRPr="00E50B30" w:rsidTr="00DD37EC">
        <w:trPr>
          <w:trHeight w:val="551"/>
        </w:trPr>
        <w:tc>
          <w:tcPr>
            <w:tcW w:w="1502" w:type="dxa"/>
            <w:gridSpan w:val="3"/>
          </w:tcPr>
          <w:p w:rsidR="001C4294" w:rsidRPr="009631C7" w:rsidRDefault="001C4294" w:rsidP="008375A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1C4294" w:rsidRPr="009631C7" w:rsidRDefault="001C4294" w:rsidP="008375A3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</w:t>
            </w:r>
          </w:p>
        </w:tc>
        <w:tc>
          <w:tcPr>
            <w:tcW w:w="4945" w:type="dxa"/>
            <w:gridSpan w:val="4"/>
          </w:tcPr>
          <w:p w:rsidR="001C4294" w:rsidRPr="009631C7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1C4294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C4294" w:rsidRPr="00E50B30" w:rsidTr="009631C7">
        <w:trPr>
          <w:trHeight w:val="551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9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1C4294" w:rsidRPr="00E50B30" w:rsidTr="009631C7">
        <w:trPr>
          <w:trHeight w:val="551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75A3" w:rsidRPr="009631C7" w:rsidRDefault="008375A3" w:rsidP="008375A3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En cumplimiento del artículo </w:t>
            </w:r>
            <w:r>
              <w:rPr>
                <w:rFonts w:ascii="Verdana" w:hAnsi="Verdana"/>
                <w:sz w:val="16"/>
                <w:szCs w:val="16"/>
              </w:rPr>
              <w:t>69  de la Ley 39</w:t>
            </w:r>
            <w:r w:rsidRPr="009631C7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 xml:space="preserve">1 de octubre, 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del Procedimiento Administrativo Común y de la </w:t>
            </w:r>
            <w:r>
              <w:rPr>
                <w:rFonts w:ascii="Verdana" w:hAnsi="Verdana"/>
                <w:sz w:val="16"/>
                <w:szCs w:val="16"/>
              </w:rPr>
              <w:t>normativa que regula este curso:</w:t>
            </w:r>
          </w:p>
          <w:p w:rsidR="008375A3" w:rsidRPr="00DB2F2A" w:rsidRDefault="008375A3" w:rsidP="008375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B2F2A">
              <w:rPr>
                <w:rFonts w:ascii="Verdana" w:hAnsi="Verdana"/>
                <w:sz w:val="16"/>
                <w:szCs w:val="16"/>
              </w:rPr>
              <w:t>NOTIFICO  la realización de curso</w:t>
            </w:r>
            <w:r w:rsidR="00935B26">
              <w:rPr>
                <w:rFonts w:ascii="Verdana" w:hAnsi="Verdana"/>
                <w:sz w:val="16"/>
                <w:szCs w:val="16"/>
              </w:rPr>
              <w:t>s</w:t>
            </w:r>
            <w:r w:rsidR="00935B2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935B26" w:rsidRPr="00935B26">
              <w:rPr>
                <w:rFonts w:ascii="Verdana" w:hAnsi="Verdana"/>
                <w:sz w:val="16"/>
                <w:szCs w:val="16"/>
              </w:rPr>
              <w:t>en la Región de Murcia</w:t>
            </w:r>
          </w:p>
          <w:p w:rsidR="008375A3" w:rsidRPr="00DB2F2A" w:rsidRDefault="008375A3" w:rsidP="008375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B2F2A">
              <w:rPr>
                <w:rFonts w:ascii="Verdana" w:hAnsi="Verdana"/>
                <w:sz w:val="16"/>
                <w:szCs w:val="16"/>
              </w:rPr>
              <w:t xml:space="preserve">DECLARA: </w:t>
            </w:r>
            <w:r>
              <w:rPr>
                <w:rFonts w:ascii="Verdana" w:hAnsi="Verdana"/>
                <w:sz w:val="16"/>
                <w:szCs w:val="16"/>
              </w:rPr>
              <w:t>Que</w:t>
            </w:r>
            <w:r w:rsidR="00935B26">
              <w:rPr>
                <w:rFonts w:ascii="Verdana" w:hAnsi="Verdana"/>
                <w:sz w:val="16"/>
                <w:szCs w:val="16"/>
              </w:rPr>
              <w:t xml:space="preserve"> en la organización de los mismos </w:t>
            </w:r>
            <w:r w:rsidRPr="00DB2F2A">
              <w:rPr>
                <w:rFonts w:ascii="Verdana" w:hAnsi="Verdana"/>
                <w:sz w:val="16"/>
                <w:szCs w:val="16"/>
              </w:rPr>
              <w:t>se estará en lo dis</w:t>
            </w:r>
            <w:r w:rsidR="00826BE0">
              <w:rPr>
                <w:rFonts w:ascii="Verdana" w:hAnsi="Verdana"/>
                <w:sz w:val="16"/>
                <w:szCs w:val="16"/>
              </w:rPr>
              <w:t xml:space="preserve">puesto en la normativa vigente y </w:t>
            </w:r>
            <w:r w:rsidRPr="00DB2F2A">
              <w:rPr>
                <w:rFonts w:ascii="Verdana" w:hAnsi="Verdana"/>
                <w:sz w:val="16"/>
                <w:szCs w:val="16"/>
              </w:rPr>
              <w:t>se seguirán las Normas de Calidad establecidas por la  Dirección General de Salud  Pública y Adicciones</w:t>
            </w:r>
            <w:r w:rsidR="00DC0DBF">
              <w:rPr>
                <w:rFonts w:ascii="Verdana" w:hAnsi="Verdana"/>
                <w:sz w:val="16"/>
                <w:szCs w:val="16"/>
              </w:rPr>
              <w:t xml:space="preserve"> para los cursos en materia de sanidad ambiental</w:t>
            </w:r>
            <w:r w:rsidR="00935B26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ind w:left="432" w:hanging="43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4294" w:rsidRPr="00E50B30" w:rsidTr="009631C7">
        <w:trPr>
          <w:trHeight w:val="693"/>
        </w:trPr>
        <w:tc>
          <w:tcPr>
            <w:tcW w:w="721" w:type="dxa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631C7">
              <w:rPr>
                <w:rFonts w:ascii="Verdana" w:hAnsi="Verdana"/>
                <w:b/>
                <w:sz w:val="22"/>
                <w:szCs w:val="22"/>
              </w:rPr>
              <w:t xml:space="preserve">.- </w:t>
            </w:r>
          </w:p>
        </w:tc>
        <w:tc>
          <w:tcPr>
            <w:tcW w:w="9785" w:type="dxa"/>
            <w:gridSpan w:val="10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1C4294" w:rsidRPr="00E50B30" w:rsidTr="009631C7">
        <w:trPr>
          <w:trHeight w:val="80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4294" w:rsidRPr="009631C7" w:rsidRDefault="001C4294" w:rsidP="001C4294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/>
                <w:color w:val="3366FF"/>
                <w:sz w:val="14"/>
                <w:szCs w:val="14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 la Ley </w:t>
            </w:r>
            <w:r>
              <w:rPr>
                <w:rFonts w:ascii="Verdana" w:hAnsi="Verdana"/>
                <w:sz w:val="16"/>
                <w:szCs w:val="16"/>
              </w:rPr>
              <w:t>39/2015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 de octubre</w:t>
            </w: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DC0DBF">
            <w:pPr>
              <w:tabs>
                <w:tab w:val="left" w:pos="10584"/>
              </w:tabs>
              <w:ind w:left="72"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2.-Cualquier modificación que se produzca </w:t>
            </w:r>
            <w:r w:rsidR="00935B26">
              <w:rPr>
                <w:rFonts w:ascii="Verdana" w:hAnsi="Verdana"/>
                <w:sz w:val="16"/>
                <w:szCs w:val="16"/>
              </w:rPr>
              <w:t>posterior a esta notificación</w:t>
            </w:r>
            <w:r w:rsidRPr="009631C7">
              <w:rPr>
                <w:rFonts w:ascii="Verdana" w:hAnsi="Verdana"/>
                <w:sz w:val="16"/>
                <w:szCs w:val="16"/>
              </w:rPr>
              <w:t>, deberá comunicarse a esta Dirección General, sin perjuicio de las facultades de comprobación, control e inspección que  tiene atribuida la Administración Pública.</w:t>
            </w: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3.-Los datos de carácter personal de esta Declaración serán incluidos en un fichero titularidad del Director General de Salud </w:t>
            </w:r>
          </w:p>
          <w:p w:rsidR="001C4294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Pública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</w:p>
          <w:p w:rsidR="001C4294" w:rsidRPr="009631C7" w:rsidRDefault="001C4294" w:rsidP="008375A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3137EF" w:rsidRPr="003137EF" w:rsidRDefault="003137EF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</w:p>
    <w:p w:rsidR="003137EF" w:rsidRPr="003137EF" w:rsidRDefault="003137EF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3137EF">
        <w:rPr>
          <w:rFonts w:ascii="Verdana" w:hAnsi="Verdana"/>
          <w:b/>
          <w:sz w:val="18"/>
          <w:szCs w:val="18"/>
        </w:rPr>
        <w:t>Documentos que se adjuntan: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1.-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Programa docente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2.-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Manual del </w:t>
      </w:r>
      <w:r>
        <w:rPr>
          <w:rFonts w:ascii="Verdana" w:hAnsi="Verdana"/>
          <w:sz w:val="18"/>
          <w:szCs w:val="18"/>
        </w:rPr>
        <w:t>alumno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2.-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Guía didáctica de cada tema 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3.-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Currículo profesores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4.-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Titulaciones académicas o Autorizaciones de los profesores propuestos al Órgano administrativo competente a obtener/ceder, de forma electrónica o por otros medios, a esta Administración Pública, otras Administraciones o Entes, de acuerdo con el artículo 6 b) de </w:t>
      </w:r>
      <w:smartTag w:uri="urn:schemas-microsoft-com:office:smarttags" w:element="PersonName">
        <w:smartTagPr>
          <w:attr w:name="ProductID" w:val="la Ley"/>
        </w:smartTagPr>
        <w:r w:rsidRPr="00935B26">
          <w:rPr>
            <w:rFonts w:ascii="Verdana" w:hAnsi="Verdana"/>
            <w:sz w:val="18"/>
            <w:szCs w:val="18"/>
          </w:rPr>
          <w:t>la Ley</w:t>
        </w:r>
      </w:smartTag>
      <w:r w:rsidRPr="00935B26">
        <w:rPr>
          <w:rFonts w:ascii="Verdana" w:hAnsi="Verdana"/>
          <w:sz w:val="18"/>
          <w:szCs w:val="18"/>
        </w:rPr>
        <w:t xml:space="preserve"> 11/2007, de 22 de junio de Acceso Electrónico de los Ciudadanos a los Servicios Públicos, en concreto los datos personales relacionados con la Titulación académica del profesorado.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5.-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Certificación de experiencia docente y/o profesional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6.-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Datos de la instalación en donde se va a impartir</w:t>
      </w:r>
    </w:p>
    <w:p w:rsidR="00935B26" w:rsidRPr="00935B26" w:rsidRDefault="00935B26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35B26">
        <w:rPr>
          <w:rFonts w:ascii="Verdana" w:hAnsi="Verdana"/>
          <w:sz w:val="18"/>
          <w:szCs w:val="18"/>
        </w:rPr>
        <w:t>7.-</w:t>
      </w:r>
      <w:r w:rsidRPr="00935B26">
        <w:rPr>
          <w:rFonts w:ascii="Verdana" w:hAnsi="Verdana"/>
          <w:sz w:val="18"/>
          <w:szCs w:val="18"/>
        </w:rPr>
        <w:sym w:font="Symbol" w:char="F091"/>
      </w:r>
      <w:r w:rsidRPr="00935B26">
        <w:rPr>
          <w:rFonts w:ascii="Verdana" w:hAnsi="Verdana"/>
          <w:sz w:val="18"/>
          <w:szCs w:val="18"/>
        </w:rPr>
        <w:t xml:space="preserve"> Datos de la instalación que se va a visitar </w:t>
      </w:r>
    </w:p>
    <w:p w:rsidR="00935B26" w:rsidRPr="00935B26" w:rsidRDefault="00C6505F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935B26" w:rsidRPr="00935B26">
        <w:rPr>
          <w:rFonts w:ascii="Verdana" w:hAnsi="Verdana"/>
          <w:sz w:val="18"/>
          <w:szCs w:val="18"/>
        </w:rPr>
        <w:t>.-</w:t>
      </w:r>
      <w:r w:rsidR="00935B26" w:rsidRPr="00935B26">
        <w:rPr>
          <w:rFonts w:ascii="Verdana" w:hAnsi="Verdana"/>
          <w:sz w:val="18"/>
          <w:szCs w:val="18"/>
        </w:rPr>
        <w:sym w:font="Symbol" w:char="F091"/>
      </w:r>
      <w:r w:rsidR="00935B26" w:rsidRPr="00935B26">
        <w:rPr>
          <w:rFonts w:ascii="Verdana" w:hAnsi="Verdana"/>
          <w:sz w:val="18"/>
          <w:szCs w:val="18"/>
        </w:rPr>
        <w:t xml:space="preserve"> Batería de preguntas con al menos 10 preguntas tipo test con cuatro posibles respuestas y 2 supuestos prácticos de cada uno de los temas de que conste el curso, todos ellos con sus respuestas o soluciones correctas correspondientes.</w:t>
      </w:r>
    </w:p>
    <w:p w:rsidR="00935B26" w:rsidRDefault="00C6505F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935B26" w:rsidRPr="00935B26">
        <w:rPr>
          <w:rFonts w:ascii="Verdana" w:hAnsi="Verdana"/>
          <w:sz w:val="18"/>
          <w:szCs w:val="18"/>
        </w:rPr>
        <w:t>.-</w:t>
      </w:r>
      <w:r w:rsidR="00935B26" w:rsidRPr="00935B26">
        <w:rPr>
          <w:rFonts w:ascii="Verdana" w:hAnsi="Verdana"/>
          <w:sz w:val="18"/>
          <w:szCs w:val="18"/>
        </w:rPr>
        <w:sym w:font="Symbol" w:char="F091"/>
      </w:r>
      <w:r w:rsidR="00935B26" w:rsidRPr="00935B26">
        <w:rPr>
          <w:rFonts w:ascii="Verdana" w:hAnsi="Verdana"/>
          <w:sz w:val="18"/>
          <w:szCs w:val="18"/>
        </w:rPr>
        <w:t xml:space="preserve"> 10 Modelos de examen teórico con 25 preguntas tipo test y 10 modelos de examen práctico con cuatro supuestos prácticos.</w:t>
      </w:r>
    </w:p>
    <w:p w:rsidR="003137EF" w:rsidRPr="00935B26" w:rsidRDefault="003137EF" w:rsidP="00935B2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10.-</w:t>
      </w:r>
      <w:r>
        <w:rPr>
          <w:rFonts w:ascii="Verdana" w:hAnsi="Verdana"/>
          <w:sz w:val="18"/>
          <w:szCs w:val="18"/>
        </w:rPr>
        <w:sym w:font="Symbol" w:char="F091"/>
      </w:r>
      <w:r>
        <w:rPr>
          <w:rFonts w:ascii="Verdana" w:hAnsi="Verdana"/>
          <w:sz w:val="18"/>
          <w:szCs w:val="18"/>
        </w:rPr>
        <w:t xml:space="preserve"> Normas de la convocatoria de examen.</w:t>
      </w: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B71104" w:rsidRPr="005657BF" w:rsidRDefault="00B71104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_______________________________, _______</w:t>
      </w:r>
      <w:proofErr w:type="spellStart"/>
      <w:r w:rsidRPr="00E50B30">
        <w:rPr>
          <w:rFonts w:ascii="Verdana" w:hAnsi="Verdana"/>
          <w:sz w:val="14"/>
          <w:szCs w:val="14"/>
        </w:rPr>
        <w:t>de_______________________________de</w:t>
      </w:r>
      <w:proofErr w:type="spellEnd"/>
      <w:r w:rsidRPr="00E50B30">
        <w:rPr>
          <w:rFonts w:ascii="Verdana" w:hAnsi="Verdana"/>
          <w:sz w:val="14"/>
          <w:szCs w:val="14"/>
        </w:rPr>
        <w:t>_________________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CC7320" w:rsidP="007229AA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El Director/a 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ind w:left="-900"/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Firma</w:t>
      </w:r>
      <w:proofErr w:type="gramStart"/>
      <w:r w:rsidRPr="00E50B30">
        <w:rPr>
          <w:rFonts w:ascii="Verdana" w:hAnsi="Verdana"/>
          <w:sz w:val="14"/>
          <w:szCs w:val="14"/>
        </w:rPr>
        <w:t>:_</w:t>
      </w:r>
      <w:proofErr w:type="gramEnd"/>
      <w:r w:rsidRPr="00E50B30">
        <w:rPr>
          <w:rFonts w:ascii="Verdana" w:hAnsi="Verdana"/>
          <w:sz w:val="14"/>
          <w:szCs w:val="14"/>
        </w:rPr>
        <w:t>__________________________________________</w:t>
      </w: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0A19AA" w:rsidRDefault="000A19AA" w:rsidP="000A19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DOCUMENTO DE AUTORIZACIÓN DE LOS PROFESORES PROPUESTOS AL ORGANO ADMINISTRATIVO COMPETENTE</w:t>
      </w:r>
    </w:p>
    <w:p w:rsidR="000A19AA" w:rsidRDefault="000A19AA" w:rsidP="000A19A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(Cada profesor debe cumplimentar y firmar un documento de autorización)</w:t>
      </w:r>
    </w:p>
    <w:tbl>
      <w:tblPr>
        <w:tblpPr w:leftFromText="141" w:rightFromText="141" w:vertAnchor="page" w:horzAnchor="margin" w:tblpXSpec="center" w:tblpY="406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"/>
        <w:gridCol w:w="2119"/>
        <w:gridCol w:w="2539"/>
        <w:gridCol w:w="1456"/>
        <w:gridCol w:w="660"/>
        <w:gridCol w:w="302"/>
        <w:gridCol w:w="494"/>
        <w:gridCol w:w="1457"/>
      </w:tblGrid>
      <w:tr w:rsidR="000A19AA" w:rsidTr="000A19AA">
        <w:trPr>
          <w:trHeight w:val="31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A19AA" w:rsidRDefault="000A19AA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DATOS DEL PROFESOR</w:t>
            </w:r>
          </w:p>
        </w:tc>
      </w:tr>
      <w:tr w:rsidR="000A19AA" w:rsidTr="000A19AA">
        <w:trPr>
          <w:trHeight w:val="579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A" w:rsidRDefault="000A19AA">
            <w:pPr>
              <w:rPr>
                <w:rFonts w:ascii="Verdana" w:hAnsi="Verdana"/>
                <w:noProof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0A19AA" w:rsidTr="000A19AA">
        <w:trPr>
          <w:trHeight w:val="579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noProof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0A19AA" w:rsidTr="000A19AA">
        <w:trPr>
          <w:trHeight w:val="579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0A19AA" w:rsidRDefault="000A19AA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A" w:rsidRDefault="000A19AA">
            <w:pPr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center"/>
        <w:rPr>
          <w:rFonts w:ascii="Verdana" w:hAnsi="Verdana"/>
          <w:b/>
        </w:rPr>
      </w:pPr>
    </w:p>
    <w:p w:rsidR="000A19AA" w:rsidRDefault="000A19AA" w:rsidP="000A1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procedimiento: títulos universitarios, títulos no universitarios.</w:t>
      </w:r>
    </w:p>
    <w:p w:rsidR="000A19AA" w:rsidRDefault="000A19AA" w:rsidP="000A1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19AA" w:rsidRDefault="000A19AA" w:rsidP="000A19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caso contrario, en el que NO otorgue el consentimiento para la consulta, marque las siguientes casillas:</w:t>
      </w:r>
    </w:p>
    <w:p w:rsidR="000A19AA" w:rsidRDefault="000A19AA" w:rsidP="000A19A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A19AA" w:rsidRDefault="000A19AA" w:rsidP="000A1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No Autorizo al órgano administrativo para que se consulten de los datos de títulos universitarios</w:t>
      </w:r>
    </w:p>
    <w:p w:rsidR="000A19AA" w:rsidRDefault="000A19AA" w:rsidP="000A19AA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No Autorizo al órgano administrativo para que se consulten de los datos de títulos no universitarios</w:t>
      </w:r>
    </w:p>
    <w:p w:rsidR="000A19AA" w:rsidRDefault="000A19AA" w:rsidP="000A19AA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DE NO CONCEDER AUTORIZACIÓN A LA ADMINISTRACIÓN, QUEDO OBLIGADO A APORTAR PERSONALMENTE LOS DATOS/DOCUMENTOS RELATIVOS AL PROCEDIMIENTO JUNTO A ESTA SOLICITUD.</w:t>
      </w:r>
    </w:p>
    <w:p w:rsidR="000A19AA" w:rsidRDefault="000A19AA" w:rsidP="000A19AA">
      <w:pPr>
        <w:jc w:val="both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jc w:val="both"/>
        <w:rPr>
          <w:rFonts w:ascii="Verdana" w:hAnsi="Verdana"/>
          <w:sz w:val="20"/>
          <w:szCs w:val="20"/>
        </w:rPr>
      </w:pPr>
    </w:p>
    <w:p w:rsidR="000A19AA" w:rsidRDefault="000A19AA" w:rsidP="000A19AA">
      <w:pPr>
        <w:ind w:left="-900"/>
        <w:jc w:val="center"/>
        <w:rPr>
          <w:rFonts w:ascii="Verdana" w:hAnsi="Verdana"/>
          <w:b/>
          <w:color w:val="999999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profesor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__________________________________________</w:t>
      </w:r>
    </w:p>
    <w:p w:rsidR="000A19AA" w:rsidRDefault="000A19AA" w:rsidP="000A19AA">
      <w:pPr>
        <w:jc w:val="center"/>
        <w:rPr>
          <w:rFonts w:ascii="Verdana" w:hAnsi="Verdana"/>
          <w:sz w:val="14"/>
          <w:szCs w:val="14"/>
        </w:rPr>
      </w:pPr>
    </w:p>
    <w:p w:rsidR="000A19AA" w:rsidRDefault="000A19AA" w:rsidP="000A1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0A19AA" w:rsidRDefault="000A19AA" w:rsidP="00722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sectPr w:rsidR="000A19AA" w:rsidSect="008375A3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C" w:rsidRDefault="009D7DBC">
      <w:r>
        <w:separator/>
      </w:r>
    </w:p>
  </w:endnote>
  <w:endnote w:type="continuationSeparator" w:id="0">
    <w:p w:rsidR="009D7DBC" w:rsidRDefault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C" w:rsidRDefault="009D7DBC">
      <w:r>
        <w:separator/>
      </w:r>
    </w:p>
  </w:footnote>
  <w:footnote w:type="continuationSeparator" w:id="0">
    <w:p w:rsidR="009D7DBC" w:rsidRDefault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22" w:rsidRDefault="001C4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E22" w:rsidRPr="00C5291B" w:rsidRDefault="009C1E22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9C1E22" w:rsidRDefault="00B541C7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9C1E22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9C1E22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9C1E22" w:rsidRPr="000D4D65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DE6F5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CC7320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L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" filled="f" stroked="f">
              <v:textbox>
                <w:txbxContent>
                  <w:p w:rsidR="009C1E22" w:rsidRPr="00C5291B" w:rsidRDefault="009C1E22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9C1E22" w:rsidRDefault="00B541C7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9C1E22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9C1E22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9C1E22" w:rsidRPr="000D4D65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DE6F5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CC7320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24BE4"/>
    <w:rsid w:val="00037ABA"/>
    <w:rsid w:val="00045C1D"/>
    <w:rsid w:val="00050D00"/>
    <w:rsid w:val="000814AC"/>
    <w:rsid w:val="00085A44"/>
    <w:rsid w:val="00095466"/>
    <w:rsid w:val="000A1367"/>
    <w:rsid w:val="000A19AA"/>
    <w:rsid w:val="000B7C53"/>
    <w:rsid w:val="000D4D65"/>
    <w:rsid w:val="001107F4"/>
    <w:rsid w:val="0012423C"/>
    <w:rsid w:val="001360EC"/>
    <w:rsid w:val="00164004"/>
    <w:rsid w:val="00177D0F"/>
    <w:rsid w:val="001A4588"/>
    <w:rsid w:val="001B1A49"/>
    <w:rsid w:val="001B2330"/>
    <w:rsid w:val="001C4294"/>
    <w:rsid w:val="001D2298"/>
    <w:rsid w:val="00200A1B"/>
    <w:rsid w:val="00202831"/>
    <w:rsid w:val="002231DD"/>
    <w:rsid w:val="002233C3"/>
    <w:rsid w:val="00236DCF"/>
    <w:rsid w:val="00241DED"/>
    <w:rsid w:val="00265146"/>
    <w:rsid w:val="002B72EE"/>
    <w:rsid w:val="002E085F"/>
    <w:rsid w:val="00313076"/>
    <w:rsid w:val="003137EF"/>
    <w:rsid w:val="00324D55"/>
    <w:rsid w:val="0033699E"/>
    <w:rsid w:val="00396396"/>
    <w:rsid w:val="003A0A67"/>
    <w:rsid w:val="003D25C5"/>
    <w:rsid w:val="003E1A28"/>
    <w:rsid w:val="004026E8"/>
    <w:rsid w:val="00403440"/>
    <w:rsid w:val="00404FA8"/>
    <w:rsid w:val="00412D4B"/>
    <w:rsid w:val="00413C15"/>
    <w:rsid w:val="00422C6D"/>
    <w:rsid w:val="0044445F"/>
    <w:rsid w:val="0046536A"/>
    <w:rsid w:val="004760C1"/>
    <w:rsid w:val="00491356"/>
    <w:rsid w:val="004B38FB"/>
    <w:rsid w:val="004C7D2D"/>
    <w:rsid w:val="004F6AE7"/>
    <w:rsid w:val="00524666"/>
    <w:rsid w:val="00531725"/>
    <w:rsid w:val="0056258D"/>
    <w:rsid w:val="00562B1C"/>
    <w:rsid w:val="005657BF"/>
    <w:rsid w:val="0058797F"/>
    <w:rsid w:val="005A2196"/>
    <w:rsid w:val="005E14C6"/>
    <w:rsid w:val="0060453B"/>
    <w:rsid w:val="00680865"/>
    <w:rsid w:val="0068208D"/>
    <w:rsid w:val="00692E8A"/>
    <w:rsid w:val="0069706A"/>
    <w:rsid w:val="00702D4D"/>
    <w:rsid w:val="00711311"/>
    <w:rsid w:val="00717F90"/>
    <w:rsid w:val="007229AA"/>
    <w:rsid w:val="00741BC0"/>
    <w:rsid w:val="007424B3"/>
    <w:rsid w:val="00767DFB"/>
    <w:rsid w:val="00776756"/>
    <w:rsid w:val="0077689B"/>
    <w:rsid w:val="00777D37"/>
    <w:rsid w:val="00780F66"/>
    <w:rsid w:val="00783FCF"/>
    <w:rsid w:val="00784C8C"/>
    <w:rsid w:val="0079692F"/>
    <w:rsid w:val="007B0177"/>
    <w:rsid w:val="007B105B"/>
    <w:rsid w:val="007F04EC"/>
    <w:rsid w:val="00803097"/>
    <w:rsid w:val="00826BE0"/>
    <w:rsid w:val="008375A3"/>
    <w:rsid w:val="00847C45"/>
    <w:rsid w:val="00852A8D"/>
    <w:rsid w:val="008732FC"/>
    <w:rsid w:val="00877658"/>
    <w:rsid w:val="008B2A34"/>
    <w:rsid w:val="008B7D96"/>
    <w:rsid w:val="00927401"/>
    <w:rsid w:val="00935612"/>
    <w:rsid w:val="00935B26"/>
    <w:rsid w:val="0093634C"/>
    <w:rsid w:val="00952A64"/>
    <w:rsid w:val="00954331"/>
    <w:rsid w:val="00956597"/>
    <w:rsid w:val="009631C7"/>
    <w:rsid w:val="009661D3"/>
    <w:rsid w:val="0097139E"/>
    <w:rsid w:val="0097582E"/>
    <w:rsid w:val="00992ECD"/>
    <w:rsid w:val="009C1E22"/>
    <w:rsid w:val="009D7DBC"/>
    <w:rsid w:val="009E22CB"/>
    <w:rsid w:val="009F31EF"/>
    <w:rsid w:val="00A172C1"/>
    <w:rsid w:val="00A23C66"/>
    <w:rsid w:val="00A527FE"/>
    <w:rsid w:val="00A75EE7"/>
    <w:rsid w:val="00A86CCB"/>
    <w:rsid w:val="00A95E45"/>
    <w:rsid w:val="00A965AC"/>
    <w:rsid w:val="00A97838"/>
    <w:rsid w:val="00AA6EA7"/>
    <w:rsid w:val="00AB2159"/>
    <w:rsid w:val="00AD1662"/>
    <w:rsid w:val="00AD29D1"/>
    <w:rsid w:val="00AE0133"/>
    <w:rsid w:val="00AE2892"/>
    <w:rsid w:val="00B14562"/>
    <w:rsid w:val="00B32984"/>
    <w:rsid w:val="00B35843"/>
    <w:rsid w:val="00B4271B"/>
    <w:rsid w:val="00B42AEF"/>
    <w:rsid w:val="00B541C7"/>
    <w:rsid w:val="00B71104"/>
    <w:rsid w:val="00B94BBA"/>
    <w:rsid w:val="00BB7ECF"/>
    <w:rsid w:val="00BC63A0"/>
    <w:rsid w:val="00BD6437"/>
    <w:rsid w:val="00BE5212"/>
    <w:rsid w:val="00BF4FDA"/>
    <w:rsid w:val="00C3769B"/>
    <w:rsid w:val="00C5291B"/>
    <w:rsid w:val="00C6505F"/>
    <w:rsid w:val="00C710BD"/>
    <w:rsid w:val="00C8644B"/>
    <w:rsid w:val="00C956EF"/>
    <w:rsid w:val="00CA2B9C"/>
    <w:rsid w:val="00CC5DA5"/>
    <w:rsid w:val="00CC7320"/>
    <w:rsid w:val="00CE101B"/>
    <w:rsid w:val="00D01146"/>
    <w:rsid w:val="00D06BAE"/>
    <w:rsid w:val="00D310F8"/>
    <w:rsid w:val="00D32119"/>
    <w:rsid w:val="00D636C7"/>
    <w:rsid w:val="00D97013"/>
    <w:rsid w:val="00DA162A"/>
    <w:rsid w:val="00DC0DBF"/>
    <w:rsid w:val="00DC2A4E"/>
    <w:rsid w:val="00DE6F5A"/>
    <w:rsid w:val="00DF77B2"/>
    <w:rsid w:val="00E033E2"/>
    <w:rsid w:val="00E129E0"/>
    <w:rsid w:val="00E50B30"/>
    <w:rsid w:val="00E800D1"/>
    <w:rsid w:val="00E876F7"/>
    <w:rsid w:val="00EA7BD0"/>
    <w:rsid w:val="00EF5527"/>
    <w:rsid w:val="00F0135F"/>
    <w:rsid w:val="00F02CE4"/>
    <w:rsid w:val="00F467E7"/>
    <w:rsid w:val="00F7631F"/>
    <w:rsid w:val="00F9287C"/>
    <w:rsid w:val="00FA69EE"/>
    <w:rsid w:val="00FC7D5A"/>
    <w:rsid w:val="00FE288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A5D03CE-085E-46A2-AD60-81AA57B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037A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037ABA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72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37A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8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dc:description/>
  <cp:lastModifiedBy>CORDOBA MARTINEZ, M. FUENSANTA</cp:lastModifiedBy>
  <cp:revision>7</cp:revision>
  <cp:lastPrinted>2016-06-27T18:50:00Z</cp:lastPrinted>
  <dcterms:created xsi:type="dcterms:W3CDTF">2019-03-18T10:20:00Z</dcterms:created>
  <dcterms:modified xsi:type="dcterms:W3CDTF">2019-04-01T08:34:00Z</dcterms:modified>
</cp:coreProperties>
</file>